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199E36B3" w:rsidR="00EC0DFD" w:rsidRDefault="0096628D" w:rsidP="00D42551">
      <w:pPr>
        <w:ind w:left="-284"/>
        <w:jc w:val="both"/>
        <w:rPr>
          <w:noProof/>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258D7DA2" w:rsidR="00EB39F8" w:rsidRDefault="00EA4AD6" w:rsidP="00EA4AD6">
      <w:pPr>
        <w:jc w:val="both"/>
        <w:rPr>
          <w:noProof/>
        </w:rPr>
      </w:pPr>
      <w:r>
        <w:rPr>
          <w:noProof/>
        </w:rPr>
        <w:drawing>
          <wp:inline distT="0" distB="0" distL="0" distR="0" wp14:anchorId="40197D1A" wp14:editId="2CE132B3">
            <wp:extent cx="6210300" cy="607060"/>
            <wp:effectExtent l="0" t="0" r="0" b="254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607060"/>
                    </a:xfrm>
                    <a:prstGeom prst="rect">
                      <a:avLst/>
                    </a:prstGeom>
                    <a:noFill/>
                    <a:ln>
                      <a:noFill/>
                    </a:ln>
                  </pic:spPr>
                </pic:pic>
              </a:graphicData>
            </a:graphic>
          </wp:inline>
        </w:drawing>
      </w:r>
    </w:p>
    <w:p w14:paraId="7A5F6F43" w14:textId="77777777" w:rsidR="00EB39F8" w:rsidRPr="00D42551" w:rsidRDefault="00EB39F8" w:rsidP="00D42551">
      <w:pPr>
        <w:ind w:left="-284"/>
        <w:jc w:val="both"/>
        <w:rPr>
          <w:rFonts w:ascii="Arial" w:hAnsi="Arial" w:cs="Arial"/>
          <w:sz w:val="8"/>
          <w:szCs w:val="8"/>
        </w:rPr>
      </w:pP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62BBB042">
            <wp:extent cx="6210300" cy="110236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6210300" cy="1102360"/>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4DFCE513" w:rsidR="00EA4AD6" w:rsidRPr="00EA4AD6" w:rsidRDefault="00EA4AD6" w:rsidP="00EA4AD6">
      <w:pPr>
        <w:widowControl w:val="0"/>
        <w:tabs>
          <w:tab w:val="left" w:pos="1733"/>
        </w:tabs>
        <w:autoSpaceDE w:val="0"/>
        <w:autoSpaceDN w:val="0"/>
        <w:ind w:left="1276" w:right="284" w:hanging="1276"/>
        <w:jc w:val="both"/>
        <w:rPr>
          <w:rFonts w:asciiTheme="majorBidi" w:eastAsia="Calibri" w:hAnsiTheme="majorBidi" w:cstheme="majorBidi"/>
          <w:b/>
          <w:bCs/>
          <w:i/>
          <w:iCs/>
          <w:sz w:val="24"/>
          <w:szCs w:val="24"/>
          <w:lang w:eastAsia="en-US"/>
        </w:rPr>
      </w:pPr>
      <w:r w:rsidRPr="00FC37AF">
        <w:rPr>
          <w:rFonts w:asciiTheme="majorBidi" w:hAnsiTheme="majorBidi" w:cstheme="majorBidi"/>
          <w:sz w:val="24"/>
          <w:szCs w:val="24"/>
        </w:rPr>
        <w:t>OGGETTO:</w:t>
      </w:r>
      <w:r w:rsidRPr="00FC37AF">
        <w:rPr>
          <w:rFonts w:asciiTheme="majorBidi" w:hAnsiTheme="majorBidi" w:cstheme="majorBidi"/>
          <w:b/>
          <w:bCs/>
          <w:sz w:val="24"/>
          <w:szCs w:val="24"/>
        </w:rPr>
        <w:t xml:space="preserve"> DICHIARAZIONE DI INESISTENZA DI CAUSA DI INCOMPATIBILITÀ E DI </w:t>
      </w:r>
      <w:r w:rsidRPr="00EA4AD6">
        <w:rPr>
          <w:rFonts w:asciiTheme="majorBidi" w:hAnsiTheme="majorBidi" w:cstheme="majorBidi"/>
          <w:b/>
          <w:bCs/>
          <w:i/>
          <w:iCs/>
          <w:sz w:val="24"/>
          <w:szCs w:val="24"/>
        </w:rPr>
        <w:t>CONFLITTO DI INTERESSI del</w:t>
      </w:r>
      <w:r w:rsidR="00E57143">
        <w:rPr>
          <w:rFonts w:asciiTheme="majorBidi" w:hAnsiTheme="majorBidi" w:cstheme="majorBidi"/>
          <w:b/>
          <w:bCs/>
          <w:i/>
          <w:iCs/>
          <w:sz w:val="24"/>
          <w:szCs w:val="24"/>
        </w:rPr>
        <w:t xml:space="preserve"> Tutor</w:t>
      </w:r>
    </w:p>
    <w:p w14:paraId="4DDB47C0" w14:textId="77777777" w:rsidR="00C01375" w:rsidRPr="00F02152" w:rsidRDefault="00574615" w:rsidP="00C01375">
      <w:pPr>
        <w:widowControl w:val="0"/>
        <w:tabs>
          <w:tab w:val="left" w:pos="1733"/>
        </w:tabs>
        <w:autoSpaceDE w:val="0"/>
        <w:autoSpaceDN w:val="0"/>
        <w:ind w:right="-24"/>
        <w:jc w:val="both"/>
        <w:rPr>
          <w:rFonts w:asciiTheme="majorBidi" w:eastAsia="Calibri" w:hAnsiTheme="majorBidi" w:cstheme="majorBidi"/>
          <w:b/>
          <w:i/>
          <w:iCs/>
        </w:rPr>
      </w:pPr>
      <w:r w:rsidRPr="00EA4AD6">
        <w:rPr>
          <w:rFonts w:eastAsia="Calibri"/>
          <w:bCs/>
          <w:i/>
          <w:iCs/>
          <w:sz w:val="24"/>
          <w:szCs w:val="24"/>
          <w:lang w:eastAsia="en-US"/>
        </w:rPr>
        <w:t xml:space="preserve"> </w:t>
      </w:r>
      <w:r w:rsidR="00C01375" w:rsidRPr="00F02152">
        <w:rPr>
          <w:rFonts w:asciiTheme="majorBidi" w:eastAsia="Calibri" w:hAnsiTheme="majorBidi" w:cstheme="majorBidi"/>
          <w:bCs/>
          <w:i/>
          <w:iCs/>
        </w:rPr>
        <w:t xml:space="preserve">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w:t>
      </w:r>
      <w:r w:rsidR="00C01375" w:rsidRPr="00F02152">
        <w:rPr>
          <w:rFonts w:asciiTheme="majorBidi" w:eastAsia="Calibri" w:hAnsiTheme="majorBidi" w:cstheme="majorBidi"/>
          <w:b/>
          <w:i/>
          <w:iCs/>
        </w:rPr>
        <w:t>Piano Estate 2026-2027</w:t>
      </w:r>
    </w:p>
    <w:p w14:paraId="705C64E5" w14:textId="77777777" w:rsidR="00C01375" w:rsidRPr="00E4373C" w:rsidRDefault="00C01375" w:rsidP="00C01375">
      <w:pPr>
        <w:widowControl w:val="0"/>
        <w:tabs>
          <w:tab w:val="left" w:pos="1733"/>
        </w:tabs>
        <w:autoSpaceDE w:val="0"/>
        <w:autoSpaceDN w:val="0"/>
        <w:ind w:right="284"/>
        <w:jc w:val="both"/>
        <w:rPr>
          <w:rFonts w:eastAsia="Calibri"/>
          <w:bCs/>
          <w:sz w:val="24"/>
          <w:szCs w:val="24"/>
          <w:lang w:eastAsia="en-US"/>
        </w:rPr>
      </w:pPr>
    </w:p>
    <w:p w14:paraId="239789D2" w14:textId="77777777" w:rsidR="00C01375" w:rsidRPr="00A92E31" w:rsidRDefault="00C01375" w:rsidP="00C01375">
      <w:pPr>
        <w:autoSpaceDE w:val="0"/>
        <w:autoSpaceDN w:val="0"/>
        <w:adjustRightInd w:val="0"/>
        <w:ind w:right="-1"/>
        <w:jc w:val="both"/>
        <w:rPr>
          <w:rFonts w:asciiTheme="majorBidi" w:eastAsia="Calibri" w:hAnsiTheme="majorBidi" w:cstheme="majorBidi"/>
          <w:b/>
          <w:sz w:val="24"/>
          <w:szCs w:val="24"/>
          <w:lang w:val="es-ES"/>
        </w:rPr>
      </w:pPr>
      <w:r w:rsidRPr="00A92E31">
        <w:rPr>
          <w:rFonts w:asciiTheme="majorBidi" w:eastAsia="Calibri" w:hAnsiTheme="majorBidi" w:cstheme="majorBidi"/>
          <w:bCs/>
          <w:sz w:val="24"/>
          <w:szCs w:val="24"/>
          <w:lang w:val="es-ES"/>
        </w:rPr>
        <w:t xml:space="preserve">CUP: </w:t>
      </w:r>
      <w:r w:rsidRPr="00A92E31">
        <w:rPr>
          <w:rFonts w:asciiTheme="majorBidi" w:eastAsia="Calibri" w:hAnsiTheme="majorBidi" w:cstheme="majorBidi"/>
          <w:b/>
          <w:sz w:val="24"/>
          <w:szCs w:val="24"/>
          <w:lang w:val="es-ES"/>
        </w:rPr>
        <w:t>C44D26003330007</w:t>
      </w:r>
    </w:p>
    <w:p w14:paraId="078F1509" w14:textId="77777777" w:rsidR="00C01375" w:rsidRPr="00A92E31" w:rsidRDefault="00C01375" w:rsidP="00C01375">
      <w:pPr>
        <w:autoSpaceDE w:val="0"/>
        <w:autoSpaceDN w:val="0"/>
        <w:adjustRightInd w:val="0"/>
        <w:ind w:right="-1"/>
        <w:jc w:val="both"/>
        <w:rPr>
          <w:rFonts w:asciiTheme="majorBidi" w:eastAsia="Calibri" w:hAnsiTheme="majorBidi" w:cstheme="majorBidi"/>
          <w:bCs/>
          <w:sz w:val="24"/>
          <w:szCs w:val="24"/>
          <w:lang w:val="es-ES"/>
        </w:rPr>
      </w:pPr>
      <w:r w:rsidRPr="00A92E31">
        <w:rPr>
          <w:rFonts w:asciiTheme="majorBidi" w:eastAsia="Calibri" w:hAnsiTheme="majorBidi" w:cstheme="majorBidi"/>
          <w:bCs/>
          <w:sz w:val="24"/>
          <w:szCs w:val="24"/>
          <w:lang w:val="es-ES"/>
        </w:rPr>
        <w:t>CNP ESO4.6.A4.A-FSEPN-PU-2026-711</w:t>
      </w:r>
    </w:p>
    <w:p w14:paraId="1726A249" w14:textId="77777777" w:rsidR="00C01375" w:rsidRPr="00A92E31" w:rsidRDefault="00C01375" w:rsidP="00C01375">
      <w:pPr>
        <w:autoSpaceDE w:val="0"/>
        <w:autoSpaceDN w:val="0"/>
        <w:adjustRightInd w:val="0"/>
        <w:ind w:right="-1"/>
        <w:jc w:val="both"/>
        <w:rPr>
          <w:rFonts w:asciiTheme="majorBidi" w:hAnsiTheme="majorBidi" w:cstheme="majorBidi"/>
          <w:i/>
          <w:iCs/>
          <w:color w:val="984806" w:themeColor="accent6" w:themeShade="80"/>
          <w:sz w:val="24"/>
          <w:szCs w:val="24"/>
        </w:rPr>
      </w:pPr>
      <w:r w:rsidRPr="00A92E31">
        <w:rPr>
          <w:rFonts w:asciiTheme="majorBidi" w:eastAsia="Calibri" w:hAnsiTheme="majorBidi" w:cstheme="majorBidi"/>
          <w:bCs/>
          <w:sz w:val="24"/>
          <w:szCs w:val="24"/>
        </w:rPr>
        <w:t xml:space="preserve">Titolo del progetto </w:t>
      </w:r>
      <w:r w:rsidRPr="00A92E31">
        <w:rPr>
          <w:rFonts w:asciiTheme="majorBidi" w:eastAsia="Calibri" w:hAnsiTheme="majorBidi" w:cstheme="majorBidi"/>
          <w:bCs/>
          <w:color w:val="943634" w:themeColor="accent2" w:themeShade="BF"/>
          <w:sz w:val="24"/>
          <w:szCs w:val="24"/>
        </w:rPr>
        <w:t>SUMMER TALENT</w:t>
      </w:r>
    </w:p>
    <w:p w14:paraId="7F14B298" w14:textId="402C7DD9" w:rsidR="008252C8" w:rsidRPr="00E4373C" w:rsidRDefault="008252C8" w:rsidP="00C01375">
      <w:pPr>
        <w:widowControl w:val="0"/>
        <w:tabs>
          <w:tab w:val="left" w:pos="1733"/>
        </w:tabs>
        <w:autoSpaceDE w:val="0"/>
        <w:autoSpaceDN w:val="0"/>
        <w:ind w:right="28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
    <w:p w14:paraId="34D4FD8E" w14:textId="5B51C0E2"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r w:rsidRPr="00EA4AD6">
        <w:rPr>
          <w:rFonts w:eastAsia="Calibri"/>
          <w:bCs/>
          <w:sz w:val="24"/>
          <w:szCs w:val="24"/>
          <w:lang w:eastAsia="en-US"/>
        </w:rPr>
        <w:t xml:space="preserve">, in qualità di </w:t>
      </w:r>
      <w:r w:rsidR="00E57143">
        <w:rPr>
          <w:rFonts w:eastAsia="Calibri"/>
          <w:b/>
          <w:sz w:val="24"/>
          <w:szCs w:val="24"/>
          <w:lang w:eastAsia="en-US"/>
        </w:rPr>
        <w:t>TUTOR</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0AD8FD82" w:rsidR="00EA4AD6" w:rsidRPr="008D65FA" w:rsidRDefault="00D36B94"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0"/>
      <w:footerReference w:type="default" r:id="rId11"/>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727D2" w14:textId="77777777" w:rsidR="00D81945" w:rsidRDefault="00D81945">
      <w:r>
        <w:separator/>
      </w:r>
    </w:p>
  </w:endnote>
  <w:endnote w:type="continuationSeparator" w:id="0">
    <w:p w14:paraId="0CF17C71" w14:textId="77777777" w:rsidR="00D81945" w:rsidRDefault="00D8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B466D" w14:textId="77777777" w:rsidR="00D81945" w:rsidRDefault="00D81945">
      <w:r>
        <w:separator/>
      </w:r>
    </w:p>
  </w:footnote>
  <w:footnote w:type="continuationSeparator" w:id="0">
    <w:p w14:paraId="0CBB90A0" w14:textId="77777777" w:rsidR="00D81945" w:rsidRDefault="00D81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2659"/>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0653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76DE"/>
    <w:rsid w:val="00767F4A"/>
    <w:rsid w:val="00770CF4"/>
    <w:rsid w:val="007712CD"/>
    <w:rsid w:val="00772936"/>
    <w:rsid w:val="0077336F"/>
    <w:rsid w:val="00775397"/>
    <w:rsid w:val="0077662D"/>
    <w:rsid w:val="00777992"/>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1B50"/>
    <w:rsid w:val="00B322E4"/>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375"/>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518D"/>
    <w:rsid w:val="00D23060"/>
    <w:rsid w:val="00D23FCF"/>
    <w:rsid w:val="00D2420C"/>
    <w:rsid w:val="00D259D5"/>
    <w:rsid w:val="00D26444"/>
    <w:rsid w:val="00D35B91"/>
    <w:rsid w:val="00D3615C"/>
    <w:rsid w:val="00D36B94"/>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945"/>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463E"/>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57143"/>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3747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5</cp:revision>
  <cp:lastPrinted>2017-09-07T10:02:00Z</cp:lastPrinted>
  <dcterms:created xsi:type="dcterms:W3CDTF">2026-08-25T19:21:00Z</dcterms:created>
  <dcterms:modified xsi:type="dcterms:W3CDTF">2026-08-29T15:13:00Z</dcterms:modified>
</cp:coreProperties>
</file>